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lineRule="auto" w:line="360" w:after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ИТОГИ ПРОВЕДЕНИЯ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 xml:space="preserve">ОБЛАСТНОГО КОНКУРСА</w:t>
      </w:r>
      <w:r>
        <w:rPr>
          <w:sz w:val="28"/>
        </w:rPr>
      </w:r>
      <w:r/>
    </w:p>
    <w:p>
      <w:pPr>
        <w:ind w:firstLine="709"/>
        <w:jc w:val="center"/>
        <w:spacing w:lineRule="auto" w:line="36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ЛУЧШИЙ НАСТАВНИЧЕСКИЙ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r/>
      <w:r/>
    </w:p>
    <w:tbl>
      <w:tblPr>
        <w:tblStyle w:val="696"/>
        <w:tblW w:w="532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1"/>
        <w:gridCol w:w="2132"/>
        <w:gridCol w:w="2268"/>
        <w:gridCol w:w="2551"/>
        <w:gridCol w:w="2126"/>
        <w:gridCol w:w="1843"/>
        <w:gridCol w:w="992"/>
        <w:gridCol w:w="1276"/>
        <w:gridCol w:w="709"/>
        <w:gridCol w:w="567"/>
        <w:gridCol w:w="711"/>
      </w:tblGrid>
      <w:tr>
        <w:trPr>
          <w:cantSplit/>
          <w:trHeight w:val="3856"/>
        </w:trPr>
        <w:tc>
          <w:tcPr>
            <w:shd w:val="clear" w:color="auto" w:fill="auto"/>
            <w:tcW w:w="561" w:type="dxa"/>
            <w:textDirection w:val="lrTb"/>
            <w:noWrap/>
          </w:tcPr>
          <w:p>
            <w:pPr>
              <w:contextualSpacing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13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(педагога, студента)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профессии, специальности,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(студенты)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(педагоги)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55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Образовательное учреждение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(полностью), должность преподавателя, подготовившего студента (студентов)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участию в конкурсе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843" w:type="dxa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оформлению презентации (культура оформления, отсутствие орфографических, пунктуационных и стилистических ошибок)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содержанию проекта (цель, сроки и этапы реализации, результаты проекта)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276" w:type="dxa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Глубина, информативность и доступность содержания (наличие подтверждающих материалов по проведению проекта)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709" w:type="dxa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значимость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67" w:type="dxa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711" w:type="dxa"/>
            <w:textDirection w:val="btLr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highlight w:val="yellow"/>
              </w:rPr>
            </w:r>
            <w:r/>
          </w:p>
        </w:tc>
      </w:tr>
      <w:tr>
        <w:trPr>
          <w:trHeight w:val="20"/>
        </w:trPr>
        <w:tc>
          <w:tcPr>
            <w:gridSpan w:val="11"/>
            <w:shd w:val="clear" w:color="auto" w:fill="F4B083" w:themeFill="accent2" w:themeFillTint="99"/>
            <w:tcW w:w="15735" w:type="dxa"/>
            <w:vAlign w:val="center"/>
            <w:textDirection w:val="lrTb"/>
            <w:noWrap/>
          </w:tcPr>
          <w:p>
            <w:pPr>
              <w:contextualSpacing w:val="false"/>
              <w:jc w:val="center"/>
              <w:shd w:val="clear" w:color="auto" w:fill="F7CAAC" w:themeFill="accent2" w:themeFillTint="66"/>
              <w:rPr>
                <w:rStyle w:val="704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Номинация 1.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Форма наставничества</w:t>
            </w:r>
            <w:r>
              <w:rPr>
                <w:rStyle w:val="703"/>
                <w:sz w:val="28"/>
                <w:szCs w:val="24"/>
              </w:rPr>
              <w:t xml:space="preserve"> </w:t>
            </w:r>
            <w:r>
              <w:rPr>
                <w:rStyle w:val="704"/>
                <w:b/>
                <w:sz w:val="28"/>
                <w:szCs w:val="24"/>
              </w:rPr>
              <w:t xml:space="preserve">«</w:t>
            </w:r>
            <w:r>
              <w:rPr>
                <w:rStyle w:val="704"/>
                <w:b/>
                <w:sz w:val="28"/>
                <w:szCs w:val="24"/>
              </w:rPr>
              <w:t xml:space="preserve">Студент-студент</w:t>
            </w:r>
            <w:r>
              <w:rPr>
                <w:rStyle w:val="704"/>
                <w:b/>
                <w:sz w:val="28"/>
                <w:szCs w:val="24"/>
              </w:rPr>
              <w:t xml:space="preserve">»</w:t>
            </w:r>
            <w:r>
              <w:rPr>
                <w:sz w:val="28"/>
              </w:rPr>
            </w:r>
            <w:r/>
          </w:p>
          <w:p>
            <w:pPr>
              <w:contextualSpacing w:val="false"/>
              <w:jc w:val="center"/>
              <w:shd w:val="clear" w:color="auto" w:fill="F7CAAC" w:themeFill="accent2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04"/>
                <w:b/>
                <w:sz w:val="24"/>
                <w:szCs w:val="24"/>
              </w:rPr>
            </w:r>
            <w:r>
              <w:rPr>
                <w:rStyle w:val="704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W w:w="561" w:type="dxa"/>
            <w:vMerge w:val="restart"/>
            <w:textDirection w:val="lrTb"/>
            <w:noWrap/>
          </w:tcPr>
          <w:p>
            <w:pPr>
              <w:contextualSpacing w:val="false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13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Кручинин Святослав Станиславович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26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09.02.07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Информационные системы и программирование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3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55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Волгодонский техникум информационных технологий, бизнеса и дизайна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В.В.Самарского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12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Жабская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Петровна, 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843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276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W w:w="711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W w:w="561" w:type="dxa"/>
            <w:vMerge w:val="restart"/>
            <w:textDirection w:val="lrTb"/>
            <w:noWrap/>
          </w:tcPr>
          <w:p>
            <w:pPr>
              <w:contextualSpacing w:val="false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13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Алексей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26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44.02.02 Преподавание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55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126" w:type="dxa"/>
            <w:vMerge w:val="restart"/>
            <w:textDirection w:val="lrTb"/>
            <w:noWrap/>
          </w:tcPr>
          <w:p>
            <w:pPr>
              <w:pStyle w:val="699"/>
            </w:pPr>
            <w:r>
              <w:rPr>
                <w:sz w:val="24"/>
                <w:szCs w:val="24"/>
              </w:rPr>
              <w:t xml:space="preserve">Юрьева Галина Станиславовна, преподаватель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843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276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W w:w="711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W w:w="561" w:type="dxa"/>
            <w:vMerge w:val="restart"/>
            <w:textDirection w:val="lrTb"/>
            <w:noWrap/>
          </w:tcPr>
          <w:p>
            <w:pPr>
              <w:contextualSpacing w:val="false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13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Бондарев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26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08.02.09 Монтаж, наладка и эксплуатация электрооборудования промышленных и гражданских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55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Волгодонский техникум энергетики и транспорта»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12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Котова Динара Кинятовна,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843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276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W w:w="711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W w:w="561" w:type="dxa"/>
            <w:vMerge w:val="restart"/>
            <w:textDirection w:val="lrTb"/>
            <w:noWrap/>
          </w:tcPr>
          <w:p>
            <w:pPr>
              <w:contextualSpacing w:val="false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13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Елена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26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38.02.01 Экономика и бухучет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55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«Сальский индустриальный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12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Безницкая Людмила Николаевна, 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843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276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W w:w="711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11"/>
            <w:shd w:val="clear" w:color="auto" w:fill="FFFFFF"/>
            <w:tcW w:w="15735" w:type="dxa"/>
            <w:vAlign w:val="center"/>
            <w:vMerge w:val="restart"/>
            <w:textDirection w:val="lrTb"/>
            <w:noWrap/>
          </w:tcPr>
          <w:p>
            <w:pPr>
              <w:contextualSpacing w:val="false"/>
              <w:jc w:val="center"/>
              <w:shd w:val="clear" w:color="auto" w:fill="F7CAAC" w:themeFill="accent2" w:themeFillTint="66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Номинация 2.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Форма наставничества «Педагог – педагог»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</w:r>
            <w:r/>
          </w:p>
          <w:p>
            <w:pPr>
              <w:contextualSpacing w:val="false"/>
              <w:jc w:val="center"/>
              <w:shd w:val="clear" w:color="auto" w:fill="F7CAAC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561" w:type="dxa"/>
            <w:textDirection w:val="lrTb"/>
            <w:noWrap/>
          </w:tcPr>
          <w:p>
            <w:pPr>
              <w:contextualSpacing w:val="false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shd w:val="clear" w:color="auto" w:fill="auto"/>
            <w:tcW w:w="213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Боровец Екатерина Валентиновна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</w:t>
            </w:r>
            <w:r/>
          </w:p>
        </w:tc>
        <w:tc>
          <w:tcPr>
            <w:shd w:val="clear" w:color="auto" w:fill="auto"/>
            <w:tcW w:w="255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Волгодонский техникум металлообработки и машиностроения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</w:t>
            </w: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71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561" w:type="dxa"/>
            <w:textDirection w:val="lrTb"/>
            <w:noWrap/>
          </w:tcPr>
          <w:p>
            <w:pPr>
              <w:contextualSpacing w:val="false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</w:t>
            </w:r>
            <w:r/>
          </w:p>
        </w:tc>
        <w:tc>
          <w:tcPr>
            <w:shd w:val="clear" w:color="auto" w:fill="auto"/>
            <w:tcW w:w="213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Трегубенко Наталья Владимировна, Юрьева Людмила Алексеевна.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методическим отделом, зам. директора по УР, </w:t>
            </w:r>
            <w:r/>
          </w:p>
        </w:tc>
        <w:tc>
          <w:tcPr>
            <w:shd w:val="clear" w:color="auto" w:fill="auto"/>
            <w:tcW w:w="255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«Миллеровский техникум агропромышленных технологий и управления (ДСХТ)»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pStyle w:val="6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709" w:type="dxa"/>
            <w:textDirection w:val="lrTb"/>
            <w:noWrap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</w:t>
            </w: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71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561" w:type="dxa"/>
            <w:textDirection w:val="lrTb"/>
            <w:noWrap/>
          </w:tcPr>
          <w:p>
            <w:pPr>
              <w:contextualSpacing w:val="false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</w:t>
            </w:r>
            <w:r/>
          </w:p>
        </w:tc>
        <w:tc>
          <w:tcPr>
            <w:shd w:val="clear" w:color="auto" w:fill="auto"/>
            <w:tcW w:w="213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Ткачук Вера Николаевна,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Голубниченко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Анатольевич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преподаватель</w:t>
            </w:r>
            <w:r/>
          </w:p>
        </w:tc>
        <w:tc>
          <w:tcPr>
            <w:shd w:val="clear" w:color="auto" w:fill="auto"/>
            <w:tcW w:w="255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техникум»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pStyle w:val="6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</w:t>
            </w: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71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561" w:type="dxa"/>
            <w:textDirection w:val="lrTb"/>
            <w:noWrap/>
          </w:tcPr>
          <w:p>
            <w:pPr>
              <w:contextualSpacing w:val="false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</w:t>
            </w:r>
            <w:r/>
          </w:p>
        </w:tc>
        <w:tc>
          <w:tcPr>
            <w:shd w:val="clear" w:color="auto" w:fill="auto"/>
            <w:tcW w:w="213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Нана Валерьевна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практикой</w:t>
            </w:r>
            <w:r/>
          </w:p>
        </w:tc>
        <w:tc>
          <w:tcPr>
            <w:shd w:val="clear" w:color="auto" w:fill="auto"/>
            <w:tcW w:w="255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Новочеркасский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промышленно-гуманитарный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</w:t>
            </w: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71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561" w:type="dxa"/>
            <w:textDirection w:val="lrTb"/>
            <w:noWrap/>
          </w:tcPr>
          <w:p>
            <w:pPr>
              <w:contextualSpacing w:val="false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</w:t>
            </w:r>
            <w:r/>
          </w:p>
        </w:tc>
        <w:tc>
          <w:tcPr>
            <w:shd w:val="clear" w:color="auto" w:fill="auto"/>
            <w:tcW w:w="213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Бугров Дмитрий Сергеевич 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</w:t>
            </w:r>
            <w:r/>
          </w:p>
        </w:tc>
        <w:tc>
          <w:tcPr>
            <w:shd w:val="clear" w:color="auto" w:fill="auto"/>
            <w:tcW w:w="255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«Ростовский-на-Дону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автодорожный колледж»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</w:t>
            </w: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71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561" w:type="dxa"/>
            <w:textDirection w:val="lrTb"/>
            <w:noWrap/>
          </w:tcPr>
          <w:p>
            <w:pPr>
              <w:contextualSpacing w:val="false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</w:t>
            </w:r>
            <w:r/>
          </w:p>
        </w:tc>
        <w:tc>
          <w:tcPr>
            <w:shd w:val="clear" w:color="auto" w:fill="auto"/>
            <w:tcW w:w="213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Анатольевна, Вострякова Нина Владимировна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УМР, начальник методического отдела</w:t>
            </w:r>
            <w:r/>
          </w:p>
        </w:tc>
        <w:tc>
          <w:tcPr>
            <w:shd w:val="clear" w:color="auto" w:fill="auto"/>
            <w:tcW w:w="255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«Ростовский-на-Дону колледж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радиоэлектроники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информационных и промышленных технологий»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</w:t>
            </w: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71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20"/>
        </w:trPr>
        <w:tc>
          <w:tcPr>
            <w:gridSpan w:val="11"/>
            <w:shd w:val="clear" w:color="auto" w:fill="F4B083" w:themeFill="accent2" w:themeFillTint="99"/>
            <w:tcW w:w="15735" w:type="dxa"/>
            <w:vAlign w:val="center"/>
            <w:textDirection w:val="lrTb"/>
            <w:noWrap/>
          </w:tcPr>
          <w:p>
            <w:pPr>
              <w:contextualSpacing w:val="false"/>
              <w:jc w:val="center"/>
              <w:shd w:val="clear" w:color="auto" w:fill="F7CAAC" w:themeFill="accent2" w:themeFillTint="66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Номинация 3. Форма наставничества «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Педагог  -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 студент»</w:t>
            </w:r>
            <w:r>
              <w:rPr>
                <w:sz w:val="28"/>
              </w:rPr>
            </w:r>
            <w:r/>
          </w:p>
          <w:p>
            <w:pPr>
              <w:contextualSpacing w:val="false"/>
              <w:jc w:val="center"/>
              <w:shd w:val="clear" w:color="auto" w:fill="F7CAAC" w:themeFill="accent2" w:themeFillTint="6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W w:w="561" w:type="dxa"/>
            <w:vMerge w:val="restart"/>
            <w:textDirection w:val="lrTb"/>
            <w:noWrap/>
          </w:tcPr>
          <w:p>
            <w:pPr>
              <w:contextualSpacing w:val="false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13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Виктория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26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учебно-методическим кабинетом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55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«Константиновский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12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843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276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W w:w="711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561" w:type="dxa"/>
            <w:textDirection w:val="lrTb"/>
            <w:noWrap/>
          </w:tcPr>
          <w:p>
            <w:pPr>
              <w:contextualSpacing w:val="false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</w:t>
            </w:r>
            <w:r/>
          </w:p>
        </w:tc>
        <w:tc>
          <w:tcPr>
            <w:shd w:val="clear" w:color="auto" w:fill="auto"/>
            <w:tcW w:w="213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Гущина Ирина Николаевна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</w:t>
            </w:r>
            <w:r/>
          </w:p>
        </w:tc>
        <w:tc>
          <w:tcPr>
            <w:shd w:val="clear" w:color="auto" w:fill="auto"/>
            <w:tcW w:w="255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«Шахтинский техникум дизайна и сервиса «Дон-Текс»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</w:t>
            </w: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71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561" w:type="dxa"/>
            <w:textDirection w:val="lrTb"/>
            <w:noWrap/>
          </w:tcPr>
          <w:p>
            <w:pPr>
              <w:contextualSpacing w:val="false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213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Кутепова Олеся Александровна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Преподаватель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255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ГБПОУ РО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Гуковский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строительный техникум»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</w:t>
            </w:r>
            <w:r>
              <w:rPr>
                <w:b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71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561" w:type="dxa"/>
            <w:textDirection w:val="lrTb"/>
            <w:noWrap/>
          </w:tcPr>
          <w:p>
            <w:pPr>
              <w:contextualSpacing w:val="false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</w:t>
            </w:r>
            <w:r/>
          </w:p>
        </w:tc>
        <w:tc>
          <w:tcPr>
            <w:shd w:val="clear" w:color="auto" w:fill="auto"/>
            <w:tcW w:w="213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Кочубей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</w:t>
            </w:r>
            <w:r/>
          </w:p>
        </w:tc>
        <w:tc>
          <w:tcPr>
            <w:shd w:val="clear" w:color="auto" w:fill="auto"/>
            <w:tcW w:w="255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«Миллеровский техникум агропромышленных технологий и управления (ДСХТ)»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</w:t>
            </w: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71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W w:w="561" w:type="dxa"/>
            <w:vMerge w:val="restart"/>
            <w:textDirection w:val="lrTb"/>
            <w:noWrap/>
          </w:tcPr>
          <w:p>
            <w:pPr>
              <w:contextualSpacing w:val="false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13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Наталия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26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55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Волгодонский техникум энергетики транспорта»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12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843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276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W w:w="711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561" w:type="dxa"/>
            <w:textDirection w:val="lrTb"/>
            <w:noWrap/>
          </w:tcPr>
          <w:p>
            <w:pPr>
              <w:contextualSpacing w:val="false"/>
              <w:ind w:left="0" w:firstLine="0"/>
              <w:jc w:val="center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</w:t>
            </w:r>
            <w:r/>
          </w:p>
        </w:tc>
        <w:tc>
          <w:tcPr>
            <w:shd w:val="clear" w:color="auto" w:fill="auto"/>
            <w:tcW w:w="2132" w:type="dxa"/>
            <w:textDirection w:val="lrTb"/>
            <w:noWrap/>
          </w:tcPr>
          <w:p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Морозова Татьяна Игоревна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/>
          </w:tcPr>
          <w:p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</w:t>
            </w:r>
            <w:r/>
          </w:p>
        </w:tc>
        <w:tc>
          <w:tcPr>
            <w:shd w:val="clear" w:color="auto" w:fill="auto"/>
            <w:tcW w:w="2551" w:type="dxa"/>
            <w:textDirection w:val="lrTb"/>
            <w:noWrap/>
          </w:tcPr>
          <w:p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Новочеркасский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промышленно-гуманитарный колледж»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/>
          </w:tcPr>
          <w:p>
            <w:pPr>
              <w:jc w:val="center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709" w:type="dxa"/>
            <w:textDirection w:val="lrTb"/>
            <w:noWrap/>
          </w:tcPr>
          <w:p>
            <w:pPr>
              <w:jc w:val="center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567" w:type="dxa"/>
            <w:textDirection w:val="lrTb"/>
            <w:noWrap/>
          </w:tcPr>
          <w:p>
            <w:pPr>
              <w:jc w:val="center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</w:t>
            </w: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711" w:type="dxa"/>
            <w:textDirection w:val="lrTb"/>
            <w:noWrap/>
          </w:tcPr>
          <w:p>
            <w:pPr>
              <w:jc w:val="center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561" w:type="dxa"/>
            <w:textDirection w:val="lrTb"/>
            <w:noWrap/>
          </w:tcPr>
          <w:p>
            <w:pPr>
              <w:contextualSpacing w:val="false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</w:t>
            </w:r>
            <w:r/>
          </w:p>
        </w:tc>
        <w:tc>
          <w:tcPr>
            <w:shd w:val="clear" w:color="auto" w:fill="auto"/>
            <w:tcW w:w="213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Селиверстов Александр Николаевич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</w:t>
            </w:r>
            <w:r/>
          </w:p>
        </w:tc>
        <w:tc>
          <w:tcPr>
            <w:shd w:val="clear" w:color="auto" w:fill="auto"/>
            <w:tcW w:w="255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«Казанское аграрно-техническое профессиональное училище №97»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</w:t>
            </w: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71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W w:w="561" w:type="dxa"/>
            <w:vMerge w:val="restart"/>
            <w:textDirection w:val="lrTb"/>
            <w:noWrap/>
          </w:tcPr>
          <w:p>
            <w:pPr>
              <w:contextualSpacing w:val="false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13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Анастасия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26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55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Волгодонский техникум энергетики и транспорта»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12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843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276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W w:w="711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11"/>
            <w:shd w:val="clear" w:color="auto" w:fill="auto"/>
            <w:tcW w:w="15735" w:type="dxa"/>
            <w:vAlign w:val="center"/>
            <w:textDirection w:val="lrTb"/>
            <w:noWrap/>
          </w:tcPr>
          <w:p>
            <w:pPr>
              <w:contextualSpacing w:val="false"/>
              <w:jc w:val="center"/>
              <w:shd w:val="clear" w:color="auto" w:fill="F7CAAC" w:themeFill="accent2" w:themeFillTint="66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Номинация 4. Форма наставничества «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Работодатель  -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 студент»</w:t>
            </w:r>
            <w:r>
              <w:rPr>
                <w:sz w:val="28"/>
              </w:rPr>
            </w:r>
            <w:r/>
          </w:p>
          <w:p>
            <w:pPr>
              <w:contextualSpacing w:val="false"/>
              <w:jc w:val="center"/>
              <w:shd w:val="clear" w:color="auto" w:fill="F7CAAC" w:themeFill="accent2" w:themeFillTint="6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W w:w="561" w:type="dxa"/>
            <w:vMerge w:val="restart"/>
            <w:textDirection w:val="lrTb"/>
            <w:noWrap/>
          </w:tcPr>
          <w:p>
            <w:pPr>
              <w:contextualSpacing w:val="false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13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Аделова Ирина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26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55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Волгодонский техникум энергетики и транспорта»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12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843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276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W w:w="711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W w:w="561" w:type="dxa"/>
            <w:textDirection w:val="lrTb"/>
            <w:noWrap/>
          </w:tcPr>
          <w:p>
            <w:pPr>
              <w:contextualSpacing w:val="false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shd w:val="clear" w:color="auto" w:fill="auto"/>
            <w:tcW w:w="2132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Шлюпкина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Ильинична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технологий</w:t>
            </w:r>
            <w:r/>
          </w:p>
        </w:tc>
        <w:tc>
          <w:tcPr>
            <w:shd w:val="clear" w:color="auto" w:fill="auto"/>
            <w:tcW w:w="2551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«Ростовский-на-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Дону колледж связи и информатики»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56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</w:t>
            </w: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71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W w:w="561" w:type="dxa"/>
            <w:vMerge w:val="restart"/>
            <w:textDirection w:val="lrTb"/>
            <w:noWrap/>
          </w:tcPr>
          <w:p>
            <w:pPr>
              <w:contextualSpacing w:val="false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13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Кокшарова Лидия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26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55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Волгодонский техникум энергетики и транспорта»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212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843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276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W w:w="711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spacing w:lineRule="auto" w:line="240" w:after="120"/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426" w:right="1134" w:bottom="28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Calibri"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cs="Calibri"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5" w:hanging="360"/>
      </w:pPr>
      <w:rPr>
        <w:rFonts w:cs="Calibri"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0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8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4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05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Calibri"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720" w:hanging="360"/>
      </w:pPr>
      <w:rPr>
        <w:rFonts w:cs="Calibri"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</w:pPr>
      <w:rPr>
        <w:rFonts w:cs="Calibri"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5" w:hanging="360"/>
      </w:pPr>
      <w:rPr>
        <w:rFonts w:cs="Calibri"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Calibri"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cs="Calibri"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Calibri"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</w:pPr>
      <w:rPr>
        <w:rFonts w:cs="Calibri"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</w:pPr>
      <w:rPr>
        <w:rFonts w:cs="Calibri"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5" w:hanging="360"/>
      </w:pPr>
      <w:rPr>
        <w:rFonts w:cs="Calibri"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7"/>
  </w:num>
  <w:num w:numId="12">
    <w:abstractNumId w:val="6"/>
  </w:num>
  <w:num w:numId="13">
    <w:abstractNumId w:val="8"/>
  </w:num>
  <w:num w:numId="14">
    <w:abstractNumId w:val="13"/>
  </w:num>
  <w:num w:numId="15">
    <w:abstractNumId w:val="1"/>
  </w:num>
  <w:num w:numId="16">
    <w:abstractNumId w:val="15"/>
  </w:num>
  <w:num w:numId="17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81">
    <w:name w:val="Heading 1"/>
    <w:basedOn w:val="518"/>
    <w:next w:val="518"/>
    <w:link w:val="5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82">
    <w:name w:val="Heading 2"/>
    <w:basedOn w:val="518"/>
    <w:next w:val="518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83">
    <w:name w:val="Heading 3"/>
    <w:basedOn w:val="518"/>
    <w:next w:val="518"/>
    <w:link w:val="5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84">
    <w:name w:val="Heading 4"/>
    <w:basedOn w:val="518"/>
    <w:next w:val="518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85">
    <w:name w:val="Heading 5"/>
    <w:basedOn w:val="518"/>
    <w:next w:val="518"/>
    <w:link w:val="5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86">
    <w:name w:val="Heading 6"/>
    <w:basedOn w:val="518"/>
    <w:next w:val="518"/>
    <w:link w:val="53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87">
    <w:name w:val="Heading 7"/>
    <w:basedOn w:val="518"/>
    <w:next w:val="518"/>
    <w:link w:val="5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88">
    <w:name w:val="Heading 8"/>
    <w:basedOn w:val="518"/>
    <w:next w:val="518"/>
    <w:link w:val="53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89">
    <w:name w:val="Heading 9"/>
    <w:basedOn w:val="518"/>
    <w:next w:val="518"/>
    <w:link w:val="5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90">
    <w:name w:val="Title Char"/>
    <w:basedOn w:val="519"/>
    <w:link w:val="541"/>
    <w:uiPriority w:val="10"/>
    <w:rPr>
      <w:sz w:val="48"/>
      <w:szCs w:val="48"/>
    </w:rPr>
  </w:style>
  <w:style w:type="character" w:styleId="491">
    <w:name w:val="Subtitle Char"/>
    <w:basedOn w:val="519"/>
    <w:link w:val="543"/>
    <w:uiPriority w:val="11"/>
    <w:rPr>
      <w:sz w:val="24"/>
      <w:szCs w:val="24"/>
    </w:rPr>
  </w:style>
  <w:style w:type="character" w:styleId="492">
    <w:name w:val="Quote Char"/>
    <w:link w:val="545"/>
    <w:uiPriority w:val="29"/>
    <w:rPr>
      <w:i/>
    </w:rPr>
  </w:style>
  <w:style w:type="character" w:styleId="493">
    <w:name w:val="Intense Quote Char"/>
    <w:link w:val="547"/>
    <w:uiPriority w:val="30"/>
    <w:rPr>
      <w:i/>
    </w:rPr>
  </w:style>
  <w:style w:type="paragraph" w:styleId="494">
    <w:name w:val="Header"/>
    <w:basedOn w:val="518"/>
    <w:link w:val="55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95">
    <w:name w:val="Footer"/>
    <w:basedOn w:val="518"/>
    <w:link w:val="55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96">
    <w:name w:val="Caption"/>
    <w:basedOn w:val="518"/>
    <w:next w:val="5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97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8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9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0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2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07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8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1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5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516">
    <w:name w:val="Footnote Text Char"/>
    <w:link w:val="680"/>
    <w:uiPriority w:val="99"/>
    <w:rPr>
      <w:sz w:val="18"/>
    </w:rPr>
  </w:style>
  <w:style w:type="character" w:styleId="517">
    <w:name w:val="Endnote Text Char"/>
    <w:link w:val="683"/>
    <w:uiPriority w:val="99"/>
    <w:rPr>
      <w:sz w:val="20"/>
    </w:rPr>
  </w:style>
  <w:style w:type="paragraph" w:styleId="518" w:default="1">
    <w:name w:val="Normal"/>
    <w:qFormat/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paragraph" w:styleId="522" w:customStyle="1">
    <w:name w:val="Заголовок 11"/>
    <w:basedOn w:val="518"/>
    <w:next w:val="518"/>
    <w:link w:val="5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23" w:customStyle="1">
    <w:name w:val="Heading 1 Char"/>
    <w:basedOn w:val="519"/>
    <w:link w:val="522"/>
    <w:uiPriority w:val="9"/>
    <w:rPr>
      <w:rFonts w:ascii="Arial" w:hAnsi="Arial" w:cs="Arial" w:eastAsia="Arial"/>
      <w:sz w:val="40"/>
      <w:szCs w:val="40"/>
    </w:rPr>
  </w:style>
  <w:style w:type="paragraph" w:styleId="524" w:customStyle="1">
    <w:name w:val="Заголовок 21"/>
    <w:basedOn w:val="518"/>
    <w:next w:val="518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25" w:customStyle="1">
    <w:name w:val="Heading 2 Char"/>
    <w:basedOn w:val="519"/>
    <w:link w:val="524"/>
    <w:uiPriority w:val="9"/>
    <w:rPr>
      <w:rFonts w:ascii="Arial" w:hAnsi="Arial" w:cs="Arial" w:eastAsia="Arial"/>
      <w:sz w:val="34"/>
    </w:rPr>
  </w:style>
  <w:style w:type="paragraph" w:styleId="526" w:customStyle="1">
    <w:name w:val="Заголовок 31"/>
    <w:basedOn w:val="518"/>
    <w:next w:val="518"/>
    <w:link w:val="5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27" w:customStyle="1">
    <w:name w:val="Heading 3 Char"/>
    <w:basedOn w:val="519"/>
    <w:link w:val="526"/>
    <w:uiPriority w:val="9"/>
    <w:rPr>
      <w:rFonts w:ascii="Arial" w:hAnsi="Arial" w:cs="Arial" w:eastAsia="Arial"/>
      <w:sz w:val="30"/>
      <w:szCs w:val="30"/>
    </w:rPr>
  </w:style>
  <w:style w:type="paragraph" w:styleId="528" w:customStyle="1">
    <w:name w:val="Заголовок 41"/>
    <w:basedOn w:val="518"/>
    <w:next w:val="518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29" w:customStyle="1">
    <w:name w:val="Heading 4 Char"/>
    <w:basedOn w:val="519"/>
    <w:link w:val="528"/>
    <w:uiPriority w:val="9"/>
    <w:rPr>
      <w:rFonts w:ascii="Arial" w:hAnsi="Arial" w:cs="Arial" w:eastAsia="Arial"/>
      <w:b/>
      <w:bCs/>
      <w:sz w:val="26"/>
      <w:szCs w:val="26"/>
    </w:rPr>
  </w:style>
  <w:style w:type="paragraph" w:styleId="530" w:customStyle="1">
    <w:name w:val="Заголовок 51"/>
    <w:basedOn w:val="518"/>
    <w:next w:val="518"/>
    <w:link w:val="5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31" w:customStyle="1">
    <w:name w:val="Heading 5 Char"/>
    <w:basedOn w:val="519"/>
    <w:link w:val="530"/>
    <w:uiPriority w:val="9"/>
    <w:rPr>
      <w:rFonts w:ascii="Arial" w:hAnsi="Arial" w:cs="Arial" w:eastAsia="Arial"/>
      <w:b/>
      <w:bCs/>
      <w:sz w:val="24"/>
      <w:szCs w:val="24"/>
    </w:rPr>
  </w:style>
  <w:style w:type="paragraph" w:styleId="532" w:customStyle="1">
    <w:name w:val="Заголовок 61"/>
    <w:basedOn w:val="518"/>
    <w:next w:val="518"/>
    <w:link w:val="53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533" w:customStyle="1">
    <w:name w:val="Heading 6 Char"/>
    <w:basedOn w:val="519"/>
    <w:link w:val="532"/>
    <w:uiPriority w:val="9"/>
    <w:rPr>
      <w:rFonts w:ascii="Arial" w:hAnsi="Arial" w:cs="Arial" w:eastAsia="Arial"/>
      <w:b/>
      <w:bCs/>
      <w:sz w:val="22"/>
      <w:szCs w:val="22"/>
    </w:rPr>
  </w:style>
  <w:style w:type="paragraph" w:styleId="534" w:customStyle="1">
    <w:name w:val="Заголовок 71"/>
    <w:basedOn w:val="518"/>
    <w:next w:val="518"/>
    <w:link w:val="53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535" w:customStyle="1">
    <w:name w:val="Heading 7 Char"/>
    <w:basedOn w:val="519"/>
    <w:link w:val="5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36" w:customStyle="1">
    <w:name w:val="Заголовок 81"/>
    <w:basedOn w:val="518"/>
    <w:next w:val="518"/>
    <w:link w:val="53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537" w:customStyle="1">
    <w:name w:val="Heading 8 Char"/>
    <w:basedOn w:val="519"/>
    <w:link w:val="536"/>
    <w:uiPriority w:val="9"/>
    <w:rPr>
      <w:rFonts w:ascii="Arial" w:hAnsi="Arial" w:cs="Arial" w:eastAsia="Arial"/>
      <w:i/>
      <w:iCs/>
      <w:sz w:val="22"/>
      <w:szCs w:val="22"/>
    </w:rPr>
  </w:style>
  <w:style w:type="paragraph" w:styleId="538" w:customStyle="1">
    <w:name w:val="Заголовок 91"/>
    <w:basedOn w:val="518"/>
    <w:next w:val="518"/>
    <w:link w:val="5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39" w:customStyle="1">
    <w:name w:val="Heading 9 Char"/>
    <w:basedOn w:val="519"/>
    <w:link w:val="538"/>
    <w:uiPriority w:val="9"/>
    <w:rPr>
      <w:rFonts w:ascii="Arial" w:hAnsi="Arial" w:cs="Arial" w:eastAsia="Arial"/>
      <w:i/>
      <w:iCs/>
      <w:sz w:val="21"/>
      <w:szCs w:val="21"/>
    </w:rPr>
  </w:style>
  <w:style w:type="paragraph" w:styleId="540">
    <w:name w:val="No Spacing"/>
    <w:qFormat/>
    <w:uiPriority w:val="1"/>
    <w:pPr>
      <w:spacing w:lineRule="auto" w:line="240" w:after="0"/>
    </w:pPr>
  </w:style>
  <w:style w:type="paragraph" w:styleId="541">
    <w:name w:val="Title"/>
    <w:basedOn w:val="518"/>
    <w:next w:val="518"/>
    <w:link w:val="5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2" w:customStyle="1">
    <w:name w:val="Заголовок Знак"/>
    <w:basedOn w:val="519"/>
    <w:link w:val="541"/>
    <w:uiPriority w:val="10"/>
    <w:rPr>
      <w:sz w:val="48"/>
      <w:szCs w:val="48"/>
    </w:rPr>
  </w:style>
  <w:style w:type="paragraph" w:styleId="543">
    <w:name w:val="Subtitle"/>
    <w:basedOn w:val="518"/>
    <w:next w:val="518"/>
    <w:link w:val="544"/>
    <w:qFormat/>
    <w:uiPriority w:val="11"/>
    <w:rPr>
      <w:sz w:val="24"/>
      <w:szCs w:val="24"/>
    </w:rPr>
    <w:pPr>
      <w:spacing w:after="200" w:before="200"/>
    </w:pPr>
  </w:style>
  <w:style w:type="character" w:styleId="544" w:customStyle="1">
    <w:name w:val="Подзаголовок Знак"/>
    <w:basedOn w:val="519"/>
    <w:link w:val="543"/>
    <w:uiPriority w:val="11"/>
    <w:rPr>
      <w:sz w:val="24"/>
      <w:szCs w:val="24"/>
    </w:rPr>
  </w:style>
  <w:style w:type="paragraph" w:styleId="545">
    <w:name w:val="Quote"/>
    <w:basedOn w:val="518"/>
    <w:next w:val="518"/>
    <w:link w:val="546"/>
    <w:qFormat/>
    <w:uiPriority w:val="29"/>
    <w:rPr>
      <w:i/>
    </w:rPr>
    <w:pPr>
      <w:ind w:left="720" w:right="720"/>
    </w:pPr>
  </w:style>
  <w:style w:type="character" w:styleId="546" w:customStyle="1">
    <w:name w:val="Цитата 2 Знак"/>
    <w:link w:val="545"/>
    <w:uiPriority w:val="29"/>
    <w:rPr>
      <w:i/>
    </w:rPr>
  </w:style>
  <w:style w:type="paragraph" w:styleId="547">
    <w:name w:val="Intense Quote"/>
    <w:basedOn w:val="518"/>
    <w:next w:val="518"/>
    <w:link w:val="54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8" w:customStyle="1">
    <w:name w:val="Выделенная цитата Знак"/>
    <w:link w:val="547"/>
    <w:uiPriority w:val="30"/>
    <w:rPr>
      <w:i/>
    </w:rPr>
  </w:style>
  <w:style w:type="paragraph" w:styleId="549" w:customStyle="1">
    <w:name w:val="Верхний колонтитул1"/>
    <w:basedOn w:val="518"/>
    <w:link w:val="55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50" w:customStyle="1">
    <w:name w:val="Header Char"/>
    <w:basedOn w:val="519"/>
    <w:link w:val="549"/>
    <w:uiPriority w:val="99"/>
  </w:style>
  <w:style w:type="paragraph" w:styleId="551" w:customStyle="1">
    <w:name w:val="Нижний колонтитул1"/>
    <w:basedOn w:val="518"/>
    <w:link w:val="55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52" w:customStyle="1">
    <w:name w:val="Footer Char"/>
    <w:basedOn w:val="519"/>
    <w:uiPriority w:val="99"/>
  </w:style>
  <w:style w:type="paragraph" w:styleId="553" w:customStyle="1">
    <w:name w:val="Название объекта1"/>
    <w:basedOn w:val="518"/>
    <w:next w:val="518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554" w:customStyle="1">
    <w:name w:val="Caption Char"/>
    <w:link w:val="551"/>
    <w:uiPriority w:val="99"/>
  </w:style>
  <w:style w:type="table" w:styleId="555" w:customStyle="1">
    <w:name w:val="Table Grid Light"/>
    <w:basedOn w:val="5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556" w:customStyle="1">
    <w:name w:val="Таблица простая 11"/>
    <w:basedOn w:val="5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57" w:customStyle="1">
    <w:name w:val="Таблица простая 21"/>
    <w:basedOn w:val="52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58" w:customStyle="1">
    <w:name w:val="Таблица простая 31"/>
    <w:basedOn w:val="5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59" w:customStyle="1">
    <w:name w:val="Таблица простая 41"/>
    <w:basedOn w:val="5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 w:customStyle="1">
    <w:name w:val="Таблица простая 51"/>
    <w:basedOn w:val="5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61" w:customStyle="1">
    <w:name w:val="Таблица-сетка 1 светлая1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 w:customStyle="1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 w:customStyle="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 w:customStyle="1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 w:customStyle="1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 w:customStyle="1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 w:customStyle="1">
    <w:name w:val="Таблица-сетка 21"/>
    <w:basedOn w:val="5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69" w:customStyle="1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1" w:customStyle="1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2" w:customStyle="1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3" w:customStyle="1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4" w:customStyle="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5" w:customStyle="1">
    <w:name w:val="Таблица-сетка 31"/>
    <w:basedOn w:val="5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6" w:customStyle="1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7" w:customStyle="1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8" w:customStyle="1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9" w:customStyle="1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0" w:customStyle="1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1" w:customStyle="1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2" w:customStyle="1">
    <w:name w:val="Таблица-сетка 41"/>
    <w:basedOn w:val="5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83" w:customStyle="1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584" w:customStyle="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585" w:customStyle="1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586" w:customStyle="1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587" w:customStyle="1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588" w:customStyle="1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89" w:customStyle="1">
    <w:name w:val="Таблица-сетка 5 темная1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90" w:customStyle="1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591" w:customStyle="1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592" w:customStyle="1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593" w:customStyle="1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94" w:customStyle="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595" w:customStyle="1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96" w:customStyle="1">
    <w:name w:val="Таблица-сетка 6 цветная1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97" w:customStyle="1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598" w:customStyle="1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99" w:customStyle="1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600" w:customStyle="1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601" w:customStyle="1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602" w:customStyle="1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603" w:customStyle="1">
    <w:name w:val="Таблица-сетка 7 цветная1"/>
    <w:basedOn w:val="5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604" w:customStyle="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605" w:customStyle="1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606" w:customStyle="1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607" w:customStyle="1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608" w:customStyle="1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609" w:customStyle="1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610" w:customStyle="1">
    <w:name w:val="Список-таблица 1 светлая1"/>
    <w:basedOn w:val="5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11" w:customStyle="1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12" w:customStyle="1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13" w:customStyle="1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14" w:customStyle="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15" w:customStyle="1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16" w:customStyle="1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17" w:customStyle="1">
    <w:name w:val="Список-таблица 21"/>
    <w:basedOn w:val="5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18" w:customStyle="1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619" w:customStyle="1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620" w:customStyle="1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621" w:customStyle="1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622" w:customStyle="1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623" w:customStyle="1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624" w:customStyle="1">
    <w:name w:val="Список-таблица 31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5" w:customStyle="1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6" w:customStyle="1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7" w:customStyle="1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8" w:customStyle="1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9" w:customStyle="1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0" w:customStyle="1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1" w:customStyle="1">
    <w:name w:val="Список-таблица 41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2" w:customStyle="1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3" w:customStyle="1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4" w:customStyle="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5" w:customStyle="1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6" w:customStyle="1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7" w:customStyle="1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8" w:customStyle="1">
    <w:name w:val="Список-таблица 5 темная1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9" w:customStyle="1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0" w:customStyle="1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1" w:customStyle="1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2" w:customStyle="1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3" w:customStyle="1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4" w:customStyle="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5" w:customStyle="1">
    <w:name w:val="Список-таблица 6 цветная1"/>
    <w:basedOn w:val="5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46" w:customStyle="1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647" w:customStyle="1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648" w:customStyle="1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649" w:customStyle="1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650" w:customStyle="1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651" w:customStyle="1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652" w:customStyle="1">
    <w:name w:val="Список-таблица 7 цветная1"/>
    <w:basedOn w:val="5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653" w:customStyle="1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654" w:customStyle="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655" w:customStyle="1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656" w:customStyle="1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657" w:customStyle="1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658" w:customStyle="1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659" w:customStyle="1">
    <w:name w:val="Lined - Accent"/>
    <w:basedOn w:val="5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60" w:customStyle="1">
    <w:name w:val="Lined - Accent 1"/>
    <w:basedOn w:val="5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661" w:customStyle="1">
    <w:name w:val="Lined - Accent 2"/>
    <w:basedOn w:val="5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662" w:customStyle="1">
    <w:name w:val="Lined - Accent 3"/>
    <w:basedOn w:val="5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663" w:customStyle="1">
    <w:name w:val="Lined - Accent 4"/>
    <w:basedOn w:val="5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664" w:customStyle="1">
    <w:name w:val="Lined - Accent 5"/>
    <w:basedOn w:val="5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665" w:customStyle="1">
    <w:name w:val="Lined - Accent 6"/>
    <w:basedOn w:val="5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666" w:customStyle="1">
    <w:name w:val="Bordered &amp; Lined - Accent"/>
    <w:basedOn w:val="5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67" w:customStyle="1">
    <w:name w:val="Bordered &amp; Lined - Accent 1"/>
    <w:basedOn w:val="5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668" w:customStyle="1">
    <w:name w:val="Bordered &amp; Lined - Accent 2"/>
    <w:basedOn w:val="5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669" w:customStyle="1">
    <w:name w:val="Bordered &amp; Lined - Accent 3"/>
    <w:basedOn w:val="5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670" w:customStyle="1">
    <w:name w:val="Bordered &amp; Lined - Accent 4"/>
    <w:basedOn w:val="5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671" w:customStyle="1">
    <w:name w:val="Bordered &amp; Lined - Accent 5"/>
    <w:basedOn w:val="5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672" w:customStyle="1">
    <w:name w:val="Bordered &amp; Lined - Accent 6"/>
    <w:basedOn w:val="52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673" w:customStyle="1">
    <w:name w:val="Bordered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74" w:customStyle="1">
    <w:name w:val="Bordered - Accent 1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675" w:customStyle="1">
    <w:name w:val="Bordered - Accent 2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676" w:customStyle="1">
    <w:name w:val="Bordered - Accent 3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677" w:customStyle="1">
    <w:name w:val="Bordered - Accent 4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678" w:customStyle="1">
    <w:name w:val="Bordered - Accent 5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679" w:customStyle="1">
    <w:name w:val="Bordered - Accent 6"/>
    <w:basedOn w:val="5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680">
    <w:name w:val="footnote text"/>
    <w:basedOn w:val="518"/>
    <w:link w:val="681"/>
    <w:uiPriority w:val="99"/>
    <w:semiHidden/>
    <w:unhideWhenUsed/>
    <w:rPr>
      <w:sz w:val="18"/>
    </w:rPr>
    <w:pPr>
      <w:spacing w:lineRule="auto" w:line="240" w:after="40"/>
    </w:pPr>
  </w:style>
  <w:style w:type="character" w:styleId="681" w:customStyle="1">
    <w:name w:val="Текст сноски Знак"/>
    <w:link w:val="680"/>
    <w:uiPriority w:val="99"/>
    <w:rPr>
      <w:sz w:val="18"/>
    </w:rPr>
  </w:style>
  <w:style w:type="character" w:styleId="682">
    <w:name w:val="footnote reference"/>
    <w:basedOn w:val="519"/>
    <w:uiPriority w:val="99"/>
    <w:unhideWhenUsed/>
    <w:rPr>
      <w:vertAlign w:val="superscript"/>
    </w:rPr>
  </w:style>
  <w:style w:type="paragraph" w:styleId="683">
    <w:name w:val="endnote text"/>
    <w:basedOn w:val="518"/>
    <w:link w:val="684"/>
    <w:uiPriority w:val="99"/>
    <w:semiHidden/>
    <w:unhideWhenUsed/>
    <w:rPr>
      <w:sz w:val="20"/>
    </w:rPr>
    <w:pPr>
      <w:spacing w:lineRule="auto" w:line="240" w:after="0"/>
    </w:pPr>
  </w:style>
  <w:style w:type="character" w:styleId="684" w:customStyle="1">
    <w:name w:val="Текст концевой сноски Знак"/>
    <w:link w:val="683"/>
    <w:uiPriority w:val="99"/>
    <w:rPr>
      <w:sz w:val="20"/>
    </w:rPr>
  </w:style>
  <w:style w:type="character" w:styleId="685">
    <w:name w:val="endnote reference"/>
    <w:basedOn w:val="519"/>
    <w:uiPriority w:val="99"/>
    <w:semiHidden/>
    <w:unhideWhenUsed/>
    <w:rPr>
      <w:vertAlign w:val="superscript"/>
    </w:rPr>
  </w:style>
  <w:style w:type="paragraph" w:styleId="686">
    <w:name w:val="toc 1"/>
    <w:basedOn w:val="518"/>
    <w:next w:val="518"/>
    <w:uiPriority w:val="39"/>
    <w:unhideWhenUsed/>
    <w:pPr>
      <w:spacing w:after="57"/>
    </w:pPr>
  </w:style>
  <w:style w:type="paragraph" w:styleId="687">
    <w:name w:val="toc 2"/>
    <w:basedOn w:val="518"/>
    <w:next w:val="518"/>
    <w:uiPriority w:val="39"/>
    <w:unhideWhenUsed/>
    <w:pPr>
      <w:ind w:left="283"/>
      <w:spacing w:after="57"/>
    </w:pPr>
  </w:style>
  <w:style w:type="paragraph" w:styleId="688">
    <w:name w:val="toc 3"/>
    <w:basedOn w:val="518"/>
    <w:next w:val="518"/>
    <w:uiPriority w:val="39"/>
    <w:unhideWhenUsed/>
    <w:pPr>
      <w:ind w:left="567"/>
      <w:spacing w:after="57"/>
    </w:pPr>
  </w:style>
  <w:style w:type="paragraph" w:styleId="689">
    <w:name w:val="toc 4"/>
    <w:basedOn w:val="518"/>
    <w:next w:val="518"/>
    <w:uiPriority w:val="39"/>
    <w:unhideWhenUsed/>
    <w:pPr>
      <w:ind w:left="850"/>
      <w:spacing w:after="57"/>
    </w:pPr>
  </w:style>
  <w:style w:type="paragraph" w:styleId="690">
    <w:name w:val="toc 5"/>
    <w:basedOn w:val="518"/>
    <w:next w:val="518"/>
    <w:uiPriority w:val="39"/>
    <w:unhideWhenUsed/>
    <w:pPr>
      <w:ind w:left="1134"/>
      <w:spacing w:after="57"/>
    </w:pPr>
  </w:style>
  <w:style w:type="paragraph" w:styleId="691">
    <w:name w:val="toc 6"/>
    <w:basedOn w:val="518"/>
    <w:next w:val="518"/>
    <w:uiPriority w:val="39"/>
    <w:unhideWhenUsed/>
    <w:pPr>
      <w:ind w:left="1417"/>
      <w:spacing w:after="57"/>
    </w:pPr>
  </w:style>
  <w:style w:type="paragraph" w:styleId="692">
    <w:name w:val="toc 7"/>
    <w:basedOn w:val="518"/>
    <w:next w:val="518"/>
    <w:uiPriority w:val="39"/>
    <w:unhideWhenUsed/>
    <w:pPr>
      <w:ind w:left="1701"/>
      <w:spacing w:after="57"/>
    </w:pPr>
  </w:style>
  <w:style w:type="paragraph" w:styleId="693">
    <w:name w:val="toc 8"/>
    <w:basedOn w:val="518"/>
    <w:next w:val="518"/>
    <w:uiPriority w:val="39"/>
    <w:unhideWhenUsed/>
    <w:pPr>
      <w:ind w:left="1984"/>
      <w:spacing w:after="57"/>
    </w:pPr>
  </w:style>
  <w:style w:type="paragraph" w:styleId="694">
    <w:name w:val="toc 9"/>
    <w:basedOn w:val="518"/>
    <w:next w:val="518"/>
    <w:uiPriority w:val="39"/>
    <w:unhideWhenUsed/>
    <w:pPr>
      <w:ind w:left="2268"/>
      <w:spacing w:after="57"/>
    </w:pPr>
  </w:style>
  <w:style w:type="paragraph" w:styleId="695">
    <w:name w:val="TOC Heading"/>
    <w:uiPriority w:val="39"/>
    <w:unhideWhenUsed/>
  </w:style>
  <w:style w:type="table" w:styleId="696" w:customStyle="1">
    <w:name w:val="Сетка таблицы1"/>
    <w:basedOn w:val="520"/>
    <w:next w:val="697"/>
    <w:uiPriority w:val="59"/>
    <w:rPr>
      <w:rFonts w:eastAsia="Times New Roman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7">
    <w:name w:val="Table Grid"/>
    <w:basedOn w:val="52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98">
    <w:name w:val="List Paragraph"/>
    <w:basedOn w:val="518"/>
    <w:qFormat/>
    <w:uiPriority w:val="34"/>
    <w:pPr>
      <w:contextualSpacing w:val="true"/>
      <w:ind w:left="720"/>
    </w:pPr>
  </w:style>
  <w:style w:type="paragraph" w:styleId="699" w:customStyle="1">
    <w:name w:val="Table Paragraph"/>
    <w:basedOn w:val="518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paragraph" w:styleId="700">
    <w:name w:val="Normal (Web)"/>
    <w:basedOn w:val="518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701">
    <w:name w:val="Hyperlink"/>
    <w:basedOn w:val="519"/>
    <w:uiPriority w:val="99"/>
    <w:semiHidden/>
    <w:unhideWhenUsed/>
    <w:rPr>
      <w:color w:val="0000FF"/>
      <w:u w:val="single"/>
    </w:rPr>
  </w:style>
  <w:style w:type="paragraph" w:styleId="702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character" w:styleId="703" w:customStyle="1">
    <w:name w:val="fontstyle01"/>
    <w:basedOn w:val="519"/>
    <w:rPr>
      <w:rFonts w:ascii="Times New Roman" w:hAnsi="Times New Roman" w:cs="Times New Roman" w:hint="default"/>
      <w:b/>
      <w:bCs/>
      <w:i w:val="false"/>
      <w:iCs w:val="false"/>
      <w:color w:val="000000"/>
      <w:sz w:val="28"/>
      <w:szCs w:val="28"/>
    </w:rPr>
  </w:style>
  <w:style w:type="character" w:styleId="704" w:customStyle="1">
    <w:name w:val="fontstyle21"/>
    <w:basedOn w:val="519"/>
    <w:rPr>
      <w:rFonts w:ascii="Times New Roman" w:hAnsi="Times New Roman" w:cs="Times New Roman" w:hint="default"/>
      <w:b w:val="false"/>
      <w:bCs w:val="false"/>
      <w:i w:val="false"/>
      <w:iCs w:val="false"/>
      <w:color w:val="000000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Жихарева</dc:creator>
  <cp:revision>61</cp:revision>
  <dcterms:created xsi:type="dcterms:W3CDTF">2021-06-05T19:30:00Z</dcterms:created>
  <dcterms:modified xsi:type="dcterms:W3CDTF">2022-01-16T18:58:16Z</dcterms:modified>
</cp:coreProperties>
</file>